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7A" w:rsidRDefault="00C2577A" w:rsidP="00D84F08">
      <w:pPr>
        <w:jc w:val="both"/>
        <w:rPr>
          <w:b/>
        </w:rPr>
      </w:pPr>
    </w:p>
    <w:p w:rsidR="00525267" w:rsidRPr="004A232E" w:rsidRDefault="00525267" w:rsidP="00D84F08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F32527" w:rsidRPr="00F32527" w:rsidRDefault="00F32527" w:rsidP="00F32527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F32527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6834A7" w:rsidRDefault="006834A7" w:rsidP="006834A7">
      <w:pPr>
        <w:spacing w:line="360" w:lineRule="auto"/>
        <w:ind w:left="720"/>
        <w:contextualSpacing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6834A7">
        <w:rPr>
          <w:rFonts w:ascii="Palatino Linotype" w:hAnsi="Palatino Linotype"/>
          <w:b/>
          <w:sz w:val="24"/>
          <w:szCs w:val="24"/>
          <w:u w:val="single"/>
        </w:rPr>
        <w:t>AGENTÚRNI ZAMESTNANCI- zamestnanci agentúry dočasného zamestnania.</w:t>
      </w:r>
    </w:p>
    <w:p w:rsidR="006834A7" w:rsidRDefault="006834A7" w:rsidP="006834A7">
      <w:pPr>
        <w:spacing w:line="360" w:lineRule="auto"/>
        <w:ind w:left="720"/>
        <w:contextualSpacing/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6834A7" w:rsidRPr="000E44A2" w:rsidRDefault="006834A7" w:rsidP="006834A7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E44A2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6834A7" w:rsidRPr="000E44A2" w:rsidRDefault="006834A7" w:rsidP="006834A7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6834A7" w:rsidRPr="000E44A2" w:rsidRDefault="006834A7" w:rsidP="006834A7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0E44A2">
        <w:rPr>
          <w:rFonts w:ascii="Palatino Linotype" w:hAnsi="Palatino Linotype"/>
          <w:b/>
          <w:sz w:val="22"/>
          <w:szCs w:val="22"/>
        </w:rPr>
        <w:t>Bezpečnosť Vašich osobných údajov je pre nás veľmi dôležitá, preto s nimi zaobchádzame veľmi starostlivo. Cieľom tejto in</w:t>
      </w:r>
      <w:bookmarkStart w:id="0" w:name="_GoBack"/>
      <w:bookmarkEnd w:id="0"/>
      <w:r w:rsidRPr="000E44A2">
        <w:rPr>
          <w:rFonts w:ascii="Palatino Linotype" w:hAnsi="Palatino Linotype"/>
          <w:b/>
          <w:sz w:val="22"/>
          <w:szCs w:val="22"/>
        </w:rPr>
        <w:t xml:space="preserve">formácie je poskytnúť Vám informácie o tom, aké osobné údaje o Vás spracúvame na účely evidencie </w:t>
      </w:r>
      <w:r>
        <w:rPr>
          <w:rFonts w:ascii="Palatino Linotype" w:hAnsi="Palatino Linotype"/>
          <w:b/>
          <w:sz w:val="22"/>
          <w:szCs w:val="22"/>
        </w:rPr>
        <w:t>obchodných partnerov</w:t>
      </w:r>
      <w:r w:rsidRPr="000E44A2">
        <w:rPr>
          <w:rFonts w:ascii="Palatino Linotype" w:hAnsi="Palatino Linotype"/>
          <w:b/>
          <w:sz w:val="22"/>
          <w:szCs w:val="22"/>
        </w:rPr>
        <w:t>, ako s nimi zaobchádzame, komu ich môžeme poskytnúť, kde môžete získať ďalšie informácie o Vašich osobných údajoch a uplatniť Vaše práva pri spracúvaní osobných údajov.</w:t>
      </w:r>
    </w:p>
    <w:p w:rsidR="006834A7" w:rsidRPr="000E44A2" w:rsidRDefault="006834A7" w:rsidP="006834A7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6834A7" w:rsidRPr="000E44A2" w:rsidRDefault="006834A7" w:rsidP="006834A7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0E44A2">
        <w:rPr>
          <w:rFonts w:ascii="Palatino Linotype" w:hAnsi="Palatino Linotype"/>
          <w:sz w:val="22"/>
          <w:szCs w:val="22"/>
        </w:rPr>
        <w:t xml:space="preserve">Naša spoločnosť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</w:t>
      </w:r>
      <w:proofErr w:type="spellStart"/>
      <w:r w:rsidRPr="000E44A2">
        <w:rPr>
          <w:rFonts w:ascii="Palatino Linotype" w:hAnsi="Palatino Linotype"/>
          <w:sz w:val="22"/>
          <w:szCs w:val="22"/>
        </w:rPr>
        <w:t>Z.z</w:t>
      </w:r>
      <w:proofErr w:type="spellEnd"/>
      <w:r w:rsidRPr="000E44A2">
        <w:rPr>
          <w:rFonts w:ascii="Palatino Linotype" w:hAnsi="Palatino Linotype"/>
          <w:sz w:val="22"/>
          <w:szCs w:val="22"/>
        </w:rPr>
        <w:t>. o ochrane osobných údajov v platnom znení (ďalej len „zákon“), ktoré sú účinné od 25.05.2018. Spoločnosť všetky osobné údaje považuje za prísne dôverné a je s nimi nakladané v súlade s platnými právnymi normami v oblasti ochrany osobných údajov.</w:t>
      </w:r>
    </w:p>
    <w:p w:rsidR="006834A7" w:rsidRPr="006834A7" w:rsidRDefault="006834A7" w:rsidP="006834A7">
      <w:pPr>
        <w:spacing w:line="360" w:lineRule="auto"/>
        <w:ind w:left="720"/>
        <w:contextualSpacing/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6834A7" w:rsidRPr="006834A7" w:rsidRDefault="006834A7" w:rsidP="006834A7">
      <w:pPr>
        <w:jc w:val="both"/>
        <w:rPr>
          <w:b/>
        </w:rPr>
      </w:pPr>
    </w:p>
    <w:p w:rsidR="006834A7" w:rsidRPr="006834A7" w:rsidRDefault="006834A7" w:rsidP="006834A7">
      <w:pPr>
        <w:numPr>
          <w:ilvl w:val="0"/>
          <w:numId w:val="14"/>
        </w:numPr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6834A7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6834A7" w:rsidRPr="006834A7" w:rsidRDefault="006834A7" w:rsidP="006834A7">
      <w:pPr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Účelom spracovania osobných údajov je sprostredkovanie zamestnania agentúrou dočasného zamestnania.</w:t>
      </w:r>
    </w:p>
    <w:p w:rsidR="006834A7" w:rsidRPr="006834A7" w:rsidRDefault="006834A7" w:rsidP="006834A7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6834A7" w:rsidRPr="006834A7" w:rsidRDefault="006834A7" w:rsidP="006834A7">
      <w:pPr>
        <w:numPr>
          <w:ilvl w:val="0"/>
          <w:numId w:val="14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6834A7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6834A7" w:rsidRPr="006834A7" w:rsidRDefault="006834A7" w:rsidP="006834A7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 xml:space="preserve">Osobné údaje sa spracovávajú na základe článku 6 ods. 1 písm. c) </w:t>
      </w:r>
      <w:r w:rsidRPr="006834A7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:rsidR="006834A7" w:rsidRPr="006834A7" w:rsidRDefault="006834A7" w:rsidP="006834A7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</w:p>
    <w:p w:rsidR="006834A7" w:rsidRPr="006834A7" w:rsidRDefault="006834A7" w:rsidP="006834A7">
      <w:pPr>
        <w:numPr>
          <w:ilvl w:val="0"/>
          <w:numId w:val="14"/>
        </w:numPr>
        <w:autoSpaceDE w:val="0"/>
        <w:contextualSpacing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6834A7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6834A7" w:rsidRPr="006834A7" w:rsidRDefault="006834A7" w:rsidP="006834A7">
      <w:pPr>
        <w:widowControl w:val="0"/>
        <w:numPr>
          <w:ilvl w:val="0"/>
          <w:numId w:val="11"/>
        </w:numPr>
        <w:autoSpaceDN w:val="0"/>
        <w:adjustRightInd w:val="0"/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Zákon č. 18/2018 Z. z. o ochrane osobných údajov (§13 ods. 1 písm. b) zákona),</w:t>
      </w:r>
    </w:p>
    <w:p w:rsidR="006834A7" w:rsidRPr="006834A7" w:rsidRDefault="006834A7" w:rsidP="006834A7">
      <w:pPr>
        <w:widowControl w:val="0"/>
        <w:numPr>
          <w:ilvl w:val="0"/>
          <w:numId w:val="11"/>
        </w:numPr>
        <w:autoSpaceDN w:val="0"/>
        <w:adjustRightInd w:val="0"/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Zákon č. 124/2006 Z. z. o bezpečnosti a ochrane zdravia pri práci (§ 17),</w:t>
      </w:r>
    </w:p>
    <w:p w:rsidR="006834A7" w:rsidRPr="006834A7" w:rsidRDefault="006834A7" w:rsidP="006834A7">
      <w:pPr>
        <w:widowControl w:val="0"/>
        <w:numPr>
          <w:ilvl w:val="0"/>
          <w:numId w:val="11"/>
        </w:numPr>
        <w:autoSpaceDN w:val="0"/>
        <w:adjustRightInd w:val="0"/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lastRenderedPageBreak/>
        <w:t>Zákon č. 311/2001 Z. z. - Zákonník práce, v znení neskorších predpisov,</w:t>
      </w:r>
    </w:p>
    <w:p w:rsidR="006834A7" w:rsidRPr="006834A7" w:rsidRDefault="006834A7" w:rsidP="006834A7">
      <w:pPr>
        <w:widowControl w:val="0"/>
        <w:numPr>
          <w:ilvl w:val="0"/>
          <w:numId w:val="11"/>
        </w:numPr>
        <w:autoSpaceDN w:val="0"/>
        <w:adjustRightInd w:val="0"/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Zákona č. 82/2005 Z. z. o nelegálnej práci a nelegálnom zamestnávaní, v znení neskorších predpisov,</w:t>
      </w:r>
    </w:p>
    <w:p w:rsidR="006834A7" w:rsidRPr="006834A7" w:rsidRDefault="006834A7" w:rsidP="006834A7">
      <w:pPr>
        <w:widowControl w:val="0"/>
        <w:numPr>
          <w:ilvl w:val="0"/>
          <w:numId w:val="11"/>
        </w:numPr>
        <w:autoSpaceDN w:val="0"/>
        <w:adjustRightInd w:val="0"/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Zákon č. 5/2003 Z. z. o zamestnanosti v znení neskorších predpisov,</w:t>
      </w:r>
    </w:p>
    <w:p w:rsidR="006834A7" w:rsidRPr="006834A7" w:rsidRDefault="006834A7" w:rsidP="006834A7">
      <w:pPr>
        <w:widowControl w:val="0"/>
        <w:numPr>
          <w:ilvl w:val="0"/>
          <w:numId w:val="11"/>
        </w:numPr>
        <w:autoSpaceDN w:val="0"/>
        <w:adjustRightInd w:val="0"/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 xml:space="preserve">Zákon č. 386/1997 Z. z. o ďalšom vzdelávaní v znení neskorších predpisov, </w:t>
      </w:r>
    </w:p>
    <w:p w:rsidR="006834A7" w:rsidRPr="006834A7" w:rsidRDefault="006834A7" w:rsidP="006834A7">
      <w:pPr>
        <w:widowControl w:val="0"/>
        <w:numPr>
          <w:ilvl w:val="0"/>
          <w:numId w:val="11"/>
        </w:numPr>
        <w:autoSpaceDN w:val="0"/>
        <w:adjustRightInd w:val="0"/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 xml:space="preserve">Zákona č. 568/2009 o celoživotnom vzdelávaní v znení neskorších predpisov, </w:t>
      </w:r>
    </w:p>
    <w:p w:rsidR="006834A7" w:rsidRPr="006834A7" w:rsidRDefault="006834A7" w:rsidP="006834A7">
      <w:pPr>
        <w:widowControl w:val="0"/>
        <w:numPr>
          <w:ilvl w:val="0"/>
          <w:numId w:val="11"/>
        </w:numPr>
        <w:autoSpaceDN w:val="0"/>
        <w:adjustRightInd w:val="0"/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Zákon č. 124/2006 Z. z. o bezpečnosti a ochrane zdravia pri práci (§ 17),</w:t>
      </w:r>
    </w:p>
    <w:p w:rsidR="006834A7" w:rsidRPr="006834A7" w:rsidRDefault="006834A7" w:rsidP="006834A7">
      <w:pPr>
        <w:widowControl w:val="0"/>
        <w:numPr>
          <w:ilvl w:val="0"/>
          <w:numId w:val="11"/>
        </w:numPr>
        <w:autoSpaceDN w:val="0"/>
        <w:adjustRightInd w:val="0"/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Zákon č. 283/2002 Z. z. o cestovných náhradách v znení neskorších zákonov,</w:t>
      </w:r>
    </w:p>
    <w:p w:rsidR="006834A7" w:rsidRPr="006834A7" w:rsidRDefault="006834A7" w:rsidP="006834A7">
      <w:pPr>
        <w:widowControl w:val="0"/>
        <w:numPr>
          <w:ilvl w:val="0"/>
          <w:numId w:val="11"/>
        </w:numPr>
        <w:autoSpaceDN w:val="0"/>
        <w:adjustRightInd w:val="0"/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Zákon o verejnom obstarávaní,</w:t>
      </w:r>
    </w:p>
    <w:p w:rsidR="006834A7" w:rsidRPr="006834A7" w:rsidRDefault="006834A7" w:rsidP="006834A7">
      <w:pPr>
        <w:widowControl w:val="0"/>
        <w:numPr>
          <w:ilvl w:val="0"/>
          <w:numId w:val="11"/>
        </w:numPr>
        <w:autoSpaceDN w:val="0"/>
        <w:adjustRightInd w:val="0"/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Zákon č.  461/2003 Z. z. o sociálnom poistení v znení neskorších predpisov (napr. §60, 141),</w:t>
      </w:r>
    </w:p>
    <w:p w:rsidR="006834A7" w:rsidRPr="006834A7" w:rsidRDefault="006834A7" w:rsidP="006834A7">
      <w:pPr>
        <w:widowControl w:val="0"/>
        <w:numPr>
          <w:ilvl w:val="0"/>
          <w:numId w:val="11"/>
        </w:numPr>
        <w:autoSpaceDN w:val="0"/>
        <w:adjustRightInd w:val="0"/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Zákon č. 43/2004 Z. z. o starobnom dôchodkovom sporení a o zmene a doplnení niektorých zákonov v znení neskorších predpisov (napr. 54a),</w:t>
      </w:r>
    </w:p>
    <w:p w:rsidR="006834A7" w:rsidRPr="006834A7" w:rsidRDefault="006834A7" w:rsidP="006834A7">
      <w:pPr>
        <w:widowControl w:val="0"/>
        <w:numPr>
          <w:ilvl w:val="0"/>
          <w:numId w:val="11"/>
        </w:numPr>
        <w:autoSpaceDN w:val="0"/>
        <w:adjustRightInd w:val="0"/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Zákon č. 511/1992 Z. z. o správe daní a poplatkov a o zmenách v sústave územných finančných orgánov v znení neskorších predpisov,</w:t>
      </w:r>
    </w:p>
    <w:p w:rsidR="006834A7" w:rsidRPr="006834A7" w:rsidRDefault="006834A7" w:rsidP="006834A7">
      <w:pPr>
        <w:widowControl w:val="0"/>
        <w:numPr>
          <w:ilvl w:val="0"/>
          <w:numId w:val="11"/>
        </w:numPr>
        <w:autoSpaceDN w:val="0"/>
        <w:adjustRightInd w:val="0"/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Zákon č. 595/2003 Z. z. o dani z príjmov v znení neskorších predpisov (napr. §32, 36,37,38, 39),</w:t>
      </w:r>
    </w:p>
    <w:p w:rsidR="006834A7" w:rsidRPr="006834A7" w:rsidRDefault="006834A7" w:rsidP="006834A7">
      <w:pPr>
        <w:widowControl w:val="0"/>
        <w:numPr>
          <w:ilvl w:val="0"/>
          <w:numId w:val="11"/>
        </w:numPr>
        <w:autoSpaceDN w:val="0"/>
        <w:adjustRightInd w:val="0"/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Zákon č. 580/2004 Z. z. o zdravotnom poistení a o zmene zákona o poisťovníctve v znení neskorších predpisov (napr. §13, 24),</w:t>
      </w:r>
    </w:p>
    <w:p w:rsidR="006834A7" w:rsidRPr="006834A7" w:rsidRDefault="006834A7" w:rsidP="006834A7">
      <w:pPr>
        <w:widowControl w:val="0"/>
        <w:numPr>
          <w:ilvl w:val="0"/>
          <w:numId w:val="11"/>
        </w:numPr>
        <w:autoSpaceDN w:val="0"/>
        <w:adjustRightInd w:val="0"/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zákon č. 5/2004 Z. z. o službách zamestnanosti a o zmene a doplnení niektorých zákonov v znení neskorších predpisov,</w:t>
      </w:r>
    </w:p>
    <w:p w:rsidR="006834A7" w:rsidRPr="006834A7" w:rsidRDefault="006834A7" w:rsidP="006834A7">
      <w:pPr>
        <w:widowControl w:val="0"/>
        <w:numPr>
          <w:ilvl w:val="0"/>
          <w:numId w:val="11"/>
        </w:numPr>
        <w:autoSpaceDN w:val="0"/>
        <w:adjustRightInd w:val="0"/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Zákon č. 152/1994 Z. z. o sociálnom fonde a o zmene a doplnení zákona č. 286/1992 Zb. o daniach z príjmov v znení neskorších predpisov,</w:t>
      </w:r>
    </w:p>
    <w:p w:rsidR="006834A7" w:rsidRPr="006834A7" w:rsidRDefault="006834A7" w:rsidP="006834A7">
      <w:pPr>
        <w:widowControl w:val="0"/>
        <w:numPr>
          <w:ilvl w:val="0"/>
          <w:numId w:val="11"/>
        </w:numPr>
        <w:autoSpaceDN w:val="0"/>
        <w:adjustRightInd w:val="0"/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Zákon č. 462/2003 Z. z. o náhrade príjmu pri do časnej pracovnej neschopnosti zamestnanca a o zmene a doplnení niektorých zákonov v znení neskorších predpisov,</w:t>
      </w:r>
    </w:p>
    <w:p w:rsidR="006834A7" w:rsidRPr="006834A7" w:rsidRDefault="006834A7" w:rsidP="006834A7">
      <w:pPr>
        <w:widowControl w:val="0"/>
        <w:numPr>
          <w:ilvl w:val="0"/>
          <w:numId w:val="11"/>
        </w:numPr>
        <w:autoSpaceDN w:val="0"/>
        <w:adjustRightInd w:val="0"/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Zákon č. 650/2004 Z. z. o doplnkovom dôchodkovom sporení v znení neskorších zákonov (napr. § 28a),</w:t>
      </w:r>
    </w:p>
    <w:p w:rsidR="006834A7" w:rsidRPr="006834A7" w:rsidRDefault="006834A7" w:rsidP="006834A7">
      <w:pPr>
        <w:widowControl w:val="0"/>
        <w:numPr>
          <w:ilvl w:val="0"/>
          <w:numId w:val="11"/>
        </w:numPr>
        <w:autoSpaceDN w:val="0"/>
        <w:adjustRightInd w:val="0"/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Zákon o premávke na cestných komunikáciách,</w:t>
      </w:r>
    </w:p>
    <w:p w:rsidR="006834A7" w:rsidRPr="006834A7" w:rsidRDefault="006834A7" w:rsidP="006834A7">
      <w:pPr>
        <w:widowControl w:val="0"/>
        <w:numPr>
          <w:ilvl w:val="0"/>
          <w:numId w:val="11"/>
        </w:numPr>
        <w:autoSpaceDN w:val="0"/>
        <w:adjustRightInd w:val="0"/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Nariadenie Európskeho parlamentu a Rady č. 561/2006.</w:t>
      </w:r>
    </w:p>
    <w:p w:rsidR="006834A7" w:rsidRPr="006834A7" w:rsidRDefault="006834A7" w:rsidP="006834A7">
      <w:pPr>
        <w:widowControl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:rsidR="006834A7" w:rsidRPr="00F32527" w:rsidRDefault="006834A7" w:rsidP="006834A7">
      <w:pPr>
        <w:numPr>
          <w:ilvl w:val="0"/>
          <w:numId w:val="14"/>
        </w:numPr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F32527">
        <w:rPr>
          <w:rFonts w:ascii="Palatino Linotype" w:hAnsi="Palatino Linotype"/>
          <w:b/>
          <w:sz w:val="22"/>
          <w:szCs w:val="22"/>
        </w:rPr>
        <w:t>Zoznam osobných údajov: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rodné číslo (dátum narodenia),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meno, priezvisko, titul,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rodné meno, miesto narodenia, stav,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osobné číslo,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číslo občianskeho preukazu,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osobné údaje o dosiahnutom vzdelaní, kvalifikáciách a absolvovaní kurzov, stupeň jazykových  schopností a  vedomostí, prípadne iných údajov o vzdelávaní a zvyšovaní kvalifikácie, ktoré sú potrebné na posúdenie alebo doloženie kvalifikácie, pre danú pracovnú pozíciu,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 xml:space="preserve">pracovné hodnotenie, 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hodnotenie kvality práce,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údaje o prídavkoch na deti,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lastRenderedPageBreak/>
        <w:t>poistenie liečebných nákladov (európsky preukaz poistenca),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údaje o dochádzke do práce,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údaje o zaplatení poplatku za stravu,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 xml:space="preserve">evidencia (údaje) o služobných cestách (cestovné náhrady), 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 xml:space="preserve">evidencia jázd na služobných vozidlách, 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 xml:space="preserve">evidencia vodičov (karta vodiča, vodičský preukaz, kvalifikačná karta, zdravotná a psychologická spôsobilosť), 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osobné údaje týkajúce sa ochrany zdravia a bezpečnosti pri práci,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životopis,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pohlavie,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podpis,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osobné údaje z výpisu registra trestov,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registrácia pracovných úrazov a chorôb z povolania,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osobné údaje týkajúce sa platových náležitostí, daní a odvodov podľa osobitných zákonov,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číslo telefónu a faxu,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zrazené preddavky na daň a na nezdaniteľnú časť základu dane,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nezdaniteľnú časť základu dane na manželku (manžela),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zamestnanecká prémia a daňový bonus,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ročné zúčtovanie,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poistné na dôchodkové zabezpečenie,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zdaniteľné príjmy,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identifikačné číslo sociálneho zabezpečenia,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adresa prechodného pobytu, ak ho dotknutá osoba má,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príspevky na starobné dôchodkové sporenie,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doba trvania pracovného pomeru,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druh vykonávaných prác,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údaje o poskytnutej mzde za vykonanú prácu, o poskytnutej náhrade mzdy a náhrade za čas pracovnej pohotovosti, o zrazených preddavkoch na daň z príjmov,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údaje o poskytnutej mzde za vykonanú prácu, o poskytnutej náhrade mzdy a náhrade za čas pracovnej pohotovosti, o zrazených preddavkoch na daň z príjmov a o ďalších skutočnostiach,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údaj o poskytnutí odchodného,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údaje o bankovom účte,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údaje týkajúce sa stravovania zamestnancov (meno, priezvisko, ev. číslo, platby za stravu, druh jedla)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vymeriavací základ zdravotného poistenia,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preddavok na zdravotné poistenie,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iné odmeny za prácu,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sumy postihnuté výkonom rozhodnutia nariadeným súdom alebo správnym orgánom,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peňažné tresty a pokuty, ako aj náhrady uložené zamestnancovi vykonateľným rozhodnutím príslušných orgánov,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lastRenderedPageBreak/>
        <w:t>neprávom prijaté sumy dávok sociálneho poistenia a dôchodkov starobného dôchodkového sporenia alebo ich preddavky, štátnych sociálnych dávok,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 xml:space="preserve">ročný úhrn vyplateného dôchodku, 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 xml:space="preserve">údaje o pracovnej neschopnosti, 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 xml:space="preserve">údaje o dôležitých osobných prekážkach v práci, 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 xml:space="preserve">údaje o zmenenej pracovnej schopnosti, 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 xml:space="preserve">údaje o  zamestnávateľoch, 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 xml:space="preserve">údaje o rodinných príslušníkoch  v rozsahu meno, priezvisko, adresa, dátum narodenia, - údaje o manželovi alebo manželke, deťoch, rodičoch detí  v rozsahu meno, priezvisko, dátum narodenia, rodné číslo, adresa, 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názov pracoviska, druh práce, dĺžka expozície, faktory práce a pracovného prostredia a výsledky posúdenia zdravotných rizík,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 xml:space="preserve">údaje o vedení zamestnanca v evidencii nezamestnaných občanov, 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údaje o čerpaní materskej dovolenky a rodičovskej dovolenky.</w:t>
      </w:r>
    </w:p>
    <w:p w:rsidR="006834A7" w:rsidRPr="006834A7" w:rsidRDefault="006834A7" w:rsidP="006834A7">
      <w:pPr>
        <w:jc w:val="both"/>
        <w:rPr>
          <w:rFonts w:ascii="Palatino Linotype" w:hAnsi="Palatino Linotype"/>
          <w:sz w:val="22"/>
          <w:szCs w:val="22"/>
        </w:rPr>
      </w:pPr>
    </w:p>
    <w:p w:rsidR="006834A7" w:rsidRPr="006834A7" w:rsidRDefault="006834A7" w:rsidP="006834A7">
      <w:pPr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V rámci dochádzky sa pracúvajú v rozsahu: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 xml:space="preserve">osobné číslo, 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 xml:space="preserve">titul, meno, priezvisko, 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dátum nástupu do pracovného pomeru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 xml:space="preserve">dátum výstupu z pracovného pomeru, 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 xml:space="preserve">oddelenie, čas príchodov a odchodov, prerušení pracovnej doby, 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 xml:space="preserve">saldo: pracovný čas, dovolenka, lekár, sprievod k lekárovi, </w:t>
      </w:r>
    </w:p>
    <w:p w:rsidR="006834A7" w:rsidRPr="006834A7" w:rsidRDefault="006834A7" w:rsidP="006834A7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stravovanie zamestnanca.</w:t>
      </w:r>
    </w:p>
    <w:p w:rsidR="006834A7" w:rsidRPr="006834A7" w:rsidRDefault="006834A7" w:rsidP="006834A7">
      <w:pPr>
        <w:ind w:left="720"/>
        <w:contextualSpacing/>
        <w:jc w:val="both"/>
        <w:rPr>
          <w:rFonts w:ascii="Palatino Linotype" w:hAnsi="Palatino Linotype"/>
          <w:sz w:val="22"/>
          <w:szCs w:val="22"/>
        </w:rPr>
      </w:pPr>
    </w:p>
    <w:p w:rsidR="006834A7" w:rsidRPr="006834A7" w:rsidRDefault="006834A7" w:rsidP="006834A7">
      <w:pPr>
        <w:numPr>
          <w:ilvl w:val="0"/>
          <w:numId w:val="14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6834A7">
        <w:rPr>
          <w:rFonts w:ascii="Palatino Linotype" w:hAnsi="Palatino Linotype"/>
          <w:b/>
          <w:sz w:val="22"/>
          <w:szCs w:val="22"/>
        </w:rPr>
        <w:t>Dotknuté osoby:</w:t>
      </w:r>
    </w:p>
    <w:p w:rsidR="006834A7" w:rsidRPr="006834A7" w:rsidRDefault="006834A7" w:rsidP="006834A7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6834A7">
        <w:rPr>
          <w:rFonts w:ascii="Palatino Linotype" w:eastAsia="Calibri" w:hAnsi="Palatino Linotype"/>
          <w:sz w:val="22"/>
          <w:szCs w:val="22"/>
          <w:lang w:eastAsia="sk-SK"/>
        </w:rPr>
        <w:t>Agentúrni zamestnanci, ktorým sprostredkuje zamestnanie agentúra dočasného zamestnania.</w:t>
      </w:r>
    </w:p>
    <w:p w:rsidR="006834A7" w:rsidRPr="006834A7" w:rsidRDefault="006834A7" w:rsidP="006834A7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</w:p>
    <w:p w:rsidR="006834A7" w:rsidRPr="006834A7" w:rsidRDefault="006834A7" w:rsidP="006834A7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</w:p>
    <w:p w:rsidR="006834A7" w:rsidRPr="00F32527" w:rsidRDefault="006834A7" w:rsidP="006834A7">
      <w:pPr>
        <w:numPr>
          <w:ilvl w:val="0"/>
          <w:numId w:val="14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F32527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:rsidR="006834A7" w:rsidRPr="006834A7" w:rsidRDefault="006834A7" w:rsidP="006834A7">
      <w:pPr>
        <w:widowControl w:val="0"/>
        <w:numPr>
          <w:ilvl w:val="0"/>
          <w:numId w:val="13"/>
        </w:numPr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Mzdové listy- 50 rokov</w:t>
      </w:r>
    </w:p>
    <w:p w:rsidR="006834A7" w:rsidRPr="006834A7" w:rsidRDefault="006834A7" w:rsidP="006834A7">
      <w:pPr>
        <w:widowControl w:val="0"/>
        <w:numPr>
          <w:ilvl w:val="0"/>
          <w:numId w:val="13"/>
        </w:numPr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Výplatné listiny- 10 rokov</w:t>
      </w:r>
    </w:p>
    <w:p w:rsidR="006834A7" w:rsidRPr="006834A7" w:rsidRDefault="006834A7" w:rsidP="006834A7">
      <w:pPr>
        <w:widowControl w:val="0"/>
        <w:numPr>
          <w:ilvl w:val="0"/>
          <w:numId w:val="13"/>
        </w:numPr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Rodinné prídavky a materské príspevky- 5 rokov</w:t>
      </w:r>
    </w:p>
    <w:p w:rsidR="006834A7" w:rsidRPr="006834A7" w:rsidRDefault="006834A7" w:rsidP="006834A7">
      <w:pPr>
        <w:widowControl w:val="0"/>
        <w:numPr>
          <w:ilvl w:val="0"/>
          <w:numId w:val="13"/>
        </w:numPr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Prehlásenia k dani zo mzdy- 5 rokov</w:t>
      </w:r>
    </w:p>
    <w:p w:rsidR="006834A7" w:rsidRPr="006834A7" w:rsidRDefault="006834A7" w:rsidP="006834A7">
      <w:pPr>
        <w:widowControl w:val="0"/>
        <w:numPr>
          <w:ilvl w:val="0"/>
          <w:numId w:val="13"/>
        </w:numPr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Zrážky zo mzdy-  5 rokov</w:t>
      </w:r>
    </w:p>
    <w:p w:rsidR="006834A7" w:rsidRPr="006834A7" w:rsidRDefault="006834A7" w:rsidP="006834A7">
      <w:pPr>
        <w:widowControl w:val="0"/>
        <w:numPr>
          <w:ilvl w:val="0"/>
          <w:numId w:val="13"/>
        </w:numPr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Podklady k mzdám- 5 rokov</w:t>
      </w:r>
    </w:p>
    <w:p w:rsidR="006834A7" w:rsidRPr="006834A7" w:rsidRDefault="006834A7" w:rsidP="006834A7">
      <w:pPr>
        <w:widowControl w:val="0"/>
        <w:numPr>
          <w:ilvl w:val="0"/>
          <w:numId w:val="13"/>
        </w:numPr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Osobné spisy zamestnancov (od narodenia zamestnanca)- 70 rokov</w:t>
      </w:r>
    </w:p>
    <w:p w:rsidR="006834A7" w:rsidRPr="006834A7" w:rsidRDefault="006834A7" w:rsidP="006834A7">
      <w:pPr>
        <w:widowControl w:val="0"/>
        <w:numPr>
          <w:ilvl w:val="0"/>
          <w:numId w:val="13"/>
        </w:numPr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Evidencia zamestnancov-  3 roky</w:t>
      </w:r>
    </w:p>
    <w:p w:rsidR="006834A7" w:rsidRPr="006834A7" w:rsidRDefault="006834A7" w:rsidP="006834A7">
      <w:pPr>
        <w:widowControl w:val="0"/>
        <w:numPr>
          <w:ilvl w:val="0"/>
          <w:numId w:val="13"/>
        </w:numPr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Dochádzky- 3 roky</w:t>
      </w:r>
    </w:p>
    <w:p w:rsidR="006834A7" w:rsidRPr="006834A7" w:rsidRDefault="006834A7" w:rsidP="006834A7">
      <w:pPr>
        <w:widowControl w:val="0"/>
        <w:numPr>
          <w:ilvl w:val="0"/>
          <w:numId w:val="13"/>
        </w:numPr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Dovoleniek- 3 roky</w:t>
      </w:r>
    </w:p>
    <w:p w:rsidR="006834A7" w:rsidRPr="006834A7" w:rsidRDefault="006834A7" w:rsidP="006834A7">
      <w:pPr>
        <w:widowControl w:val="0"/>
        <w:numPr>
          <w:ilvl w:val="0"/>
          <w:numId w:val="13"/>
        </w:numPr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Popisy pracovných činností- 5 rokov</w:t>
      </w:r>
    </w:p>
    <w:p w:rsidR="006834A7" w:rsidRPr="006834A7" w:rsidRDefault="006834A7" w:rsidP="006834A7">
      <w:pPr>
        <w:widowControl w:val="0"/>
        <w:numPr>
          <w:ilvl w:val="0"/>
          <w:numId w:val="13"/>
        </w:numPr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Dohody o vykonaní práce- 5 rokov</w:t>
      </w:r>
    </w:p>
    <w:p w:rsidR="006834A7" w:rsidRPr="006834A7" w:rsidRDefault="006834A7" w:rsidP="006834A7">
      <w:pPr>
        <w:widowControl w:val="0"/>
        <w:numPr>
          <w:ilvl w:val="0"/>
          <w:numId w:val="13"/>
        </w:numPr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 xml:space="preserve">Dokumenty (dohody)  o hmotnej zodpovednosti </w:t>
      </w:r>
      <w:r w:rsidRPr="006834A7">
        <w:rPr>
          <w:rFonts w:ascii="Palatino Linotype" w:hAnsi="Palatino Linotype"/>
          <w:sz w:val="22"/>
          <w:szCs w:val="22"/>
        </w:rPr>
        <w:tab/>
        <w:t>(po strate platnosti)- 3 roky</w:t>
      </w:r>
    </w:p>
    <w:p w:rsidR="006834A7" w:rsidRPr="006834A7" w:rsidRDefault="006834A7" w:rsidP="006834A7">
      <w:pPr>
        <w:widowControl w:val="0"/>
        <w:numPr>
          <w:ilvl w:val="0"/>
          <w:numId w:val="13"/>
        </w:numPr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lastRenderedPageBreak/>
        <w:t>Evidencia o preškolení a získaní odbornej kvalifikácie- 10 rokov</w:t>
      </w:r>
      <w:r w:rsidRPr="006834A7">
        <w:rPr>
          <w:rFonts w:ascii="Palatino Linotype" w:hAnsi="Palatino Linotype"/>
          <w:sz w:val="22"/>
          <w:szCs w:val="22"/>
        </w:rPr>
        <w:tab/>
      </w:r>
    </w:p>
    <w:p w:rsidR="006834A7" w:rsidRPr="006834A7" w:rsidRDefault="006834A7" w:rsidP="006834A7">
      <w:pPr>
        <w:widowControl w:val="0"/>
        <w:numPr>
          <w:ilvl w:val="0"/>
          <w:numId w:val="13"/>
        </w:numPr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Nemocenské poistenie – dávky, prihlášky, odhlášky, zmeny- 10 rokov</w:t>
      </w:r>
    </w:p>
    <w:p w:rsidR="006834A7" w:rsidRPr="006834A7" w:rsidRDefault="006834A7" w:rsidP="006834A7">
      <w:pPr>
        <w:widowControl w:val="0"/>
        <w:numPr>
          <w:ilvl w:val="0"/>
          <w:numId w:val="13"/>
        </w:numPr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Pracovná neschopnosť – evidencia, štatistika- 5 rokov</w:t>
      </w:r>
    </w:p>
    <w:p w:rsidR="006834A7" w:rsidRPr="006834A7" w:rsidRDefault="006834A7" w:rsidP="006834A7">
      <w:pPr>
        <w:widowControl w:val="0"/>
        <w:numPr>
          <w:ilvl w:val="0"/>
          <w:numId w:val="13"/>
        </w:numPr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Materská dovolenka a neplatené voľno – evidencia- 5 rokov</w:t>
      </w:r>
    </w:p>
    <w:p w:rsidR="006834A7" w:rsidRPr="006834A7" w:rsidRDefault="006834A7" w:rsidP="006834A7">
      <w:pPr>
        <w:widowControl w:val="0"/>
        <w:numPr>
          <w:ilvl w:val="0"/>
          <w:numId w:val="13"/>
        </w:numPr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Stravovanie zamestnancov – zabezpečenie- 5 rokov</w:t>
      </w:r>
    </w:p>
    <w:p w:rsidR="006834A7" w:rsidRPr="006834A7" w:rsidRDefault="006834A7" w:rsidP="006834A7">
      <w:pPr>
        <w:widowControl w:val="0"/>
        <w:numPr>
          <w:ilvl w:val="0"/>
          <w:numId w:val="13"/>
        </w:numPr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Bezpečnosť a ochrana zdravia pri práci- 5 rokov</w:t>
      </w:r>
    </w:p>
    <w:p w:rsidR="006834A7" w:rsidRPr="006834A7" w:rsidRDefault="006834A7" w:rsidP="006834A7">
      <w:pPr>
        <w:widowControl w:val="0"/>
        <w:numPr>
          <w:ilvl w:val="0"/>
          <w:numId w:val="13"/>
        </w:numPr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Zmluvy týkajúce sa ochrany osobných údajov (napríklad servisné zmluvy, kde má servisná spoločnosť prístup k osobným údajom prevádzkovateľa, sprostredkovateľské zmluvy podľa § 34 ods. 3, 5 a 7 zákona č. 18/2018 Z. z. o ochrane osobných údajov a o zmene a doplnení niektorých zákonov (po strate platnosti)-</w:t>
      </w:r>
      <w:r w:rsidRPr="006834A7">
        <w:rPr>
          <w:rFonts w:ascii="Palatino Linotype" w:hAnsi="Palatino Linotype"/>
          <w:sz w:val="22"/>
          <w:szCs w:val="22"/>
        </w:rPr>
        <w:tab/>
        <w:t>5 rokov</w:t>
      </w:r>
    </w:p>
    <w:p w:rsidR="006834A7" w:rsidRPr="006834A7" w:rsidRDefault="006834A7" w:rsidP="006834A7">
      <w:pPr>
        <w:widowControl w:val="0"/>
        <w:numPr>
          <w:ilvl w:val="0"/>
          <w:numId w:val="13"/>
        </w:numPr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 xml:space="preserve">Dokumenty používané pri ochrane osobných údajov (súhlasy so spracovaním osobných údajov dotknutých osôb, iné dokumenty)- </w:t>
      </w:r>
      <w:r w:rsidRPr="006834A7">
        <w:rPr>
          <w:rFonts w:ascii="Palatino Linotype" w:hAnsi="Palatino Linotype"/>
          <w:sz w:val="22"/>
          <w:szCs w:val="22"/>
        </w:rPr>
        <w:tab/>
        <w:t>3 roky</w:t>
      </w:r>
    </w:p>
    <w:p w:rsidR="006834A7" w:rsidRPr="006834A7" w:rsidRDefault="006834A7" w:rsidP="006834A7">
      <w:pPr>
        <w:widowControl w:val="0"/>
        <w:numPr>
          <w:ilvl w:val="0"/>
          <w:numId w:val="13"/>
        </w:numPr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Zápisy o porušení pracovnej disciplíny- 3 roky po skončení pracovného pomeru s dotknutým zamestnancom</w:t>
      </w:r>
    </w:p>
    <w:p w:rsidR="006834A7" w:rsidRPr="006834A7" w:rsidRDefault="006834A7" w:rsidP="006834A7">
      <w:pPr>
        <w:widowControl w:val="0"/>
        <w:numPr>
          <w:ilvl w:val="0"/>
          <w:numId w:val="13"/>
        </w:numPr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Protokoly o vyšetrovaní bezpečnostných incidentov so závermi o porušení pracovnej disciplíny dotknutého zamestnanca- 4 roky po skončení pracovného pomeru s dotknutým zamestnancom</w:t>
      </w:r>
      <w:r w:rsidRPr="006834A7">
        <w:rPr>
          <w:rFonts w:ascii="Palatino Linotype" w:hAnsi="Palatino Linotype"/>
          <w:sz w:val="22"/>
          <w:szCs w:val="22"/>
        </w:rPr>
        <w:tab/>
      </w:r>
    </w:p>
    <w:p w:rsidR="006834A7" w:rsidRPr="006834A7" w:rsidRDefault="006834A7" w:rsidP="006834A7">
      <w:pPr>
        <w:widowControl w:val="0"/>
        <w:numPr>
          <w:ilvl w:val="0"/>
          <w:numId w:val="13"/>
        </w:numPr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Bezpečnostná dokumentácia ochrany objektu (po strate platnosti)- 5 rokov</w:t>
      </w:r>
    </w:p>
    <w:p w:rsidR="006834A7" w:rsidRPr="006834A7" w:rsidRDefault="006834A7" w:rsidP="006834A7">
      <w:pPr>
        <w:widowControl w:val="0"/>
        <w:numPr>
          <w:ilvl w:val="0"/>
          <w:numId w:val="13"/>
        </w:numPr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Dokumentácia na ochranu osobných údajov (technické a organizačné opatrenia, postupy pri ochrane osobných údajov (po strate platnosti) - 4 roky</w:t>
      </w:r>
    </w:p>
    <w:p w:rsidR="006834A7" w:rsidRPr="006834A7" w:rsidRDefault="006834A7" w:rsidP="006834A7">
      <w:pPr>
        <w:widowControl w:val="0"/>
        <w:numPr>
          <w:ilvl w:val="0"/>
          <w:numId w:val="13"/>
        </w:numPr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Zápisy z vyšetrovaní bezpečnostných incidentov</w:t>
      </w:r>
      <w:r w:rsidRPr="006834A7">
        <w:rPr>
          <w:rFonts w:ascii="Palatino Linotype" w:hAnsi="Palatino Linotype"/>
          <w:sz w:val="22"/>
          <w:szCs w:val="22"/>
        </w:rPr>
        <w:tab/>
        <w:t>- 4 roky</w:t>
      </w:r>
    </w:p>
    <w:p w:rsidR="006834A7" w:rsidRPr="006834A7" w:rsidRDefault="006834A7" w:rsidP="006834A7">
      <w:pPr>
        <w:widowControl w:val="0"/>
        <w:numPr>
          <w:ilvl w:val="0"/>
          <w:numId w:val="13"/>
        </w:numPr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Oznámenie podľa § 25 zákona v súvislosti s opravou, vymazaním alebo obmedzením spracúvania osobných údajov- 3 roky</w:t>
      </w:r>
    </w:p>
    <w:p w:rsidR="006834A7" w:rsidRPr="006834A7" w:rsidRDefault="006834A7" w:rsidP="006834A7">
      <w:pPr>
        <w:widowControl w:val="0"/>
        <w:numPr>
          <w:ilvl w:val="0"/>
          <w:numId w:val="13"/>
        </w:numPr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Dokumenty o oznámení dotknutej osoby o námietke pri spracovaní osobných údajov podľa § 27 zákona- 3 roky</w:t>
      </w:r>
    </w:p>
    <w:p w:rsidR="006834A7" w:rsidRPr="006834A7" w:rsidRDefault="006834A7" w:rsidP="006834A7">
      <w:pPr>
        <w:widowControl w:val="0"/>
        <w:numPr>
          <w:ilvl w:val="0"/>
          <w:numId w:val="13"/>
        </w:numPr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Dokumenty týkajúce sa oznámenia protispoločenskej činnosti podľa zákona č. 307/2014 Z. z. o niektorých opatreniach súvisiacich s oznamovaním protispoločenskej činnosti  v znení neskorších zákonov- 5 rokov</w:t>
      </w:r>
    </w:p>
    <w:p w:rsidR="006834A7" w:rsidRPr="006834A7" w:rsidRDefault="006834A7" w:rsidP="006834A7">
      <w:pPr>
        <w:widowControl w:val="0"/>
        <w:numPr>
          <w:ilvl w:val="0"/>
          <w:numId w:val="13"/>
        </w:numPr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 xml:space="preserve">Záznamy o sprostredkovateľských činnostiach podľa § 37 zákona (po strate platnosti)- 3 roky </w:t>
      </w:r>
    </w:p>
    <w:p w:rsidR="006834A7" w:rsidRPr="006834A7" w:rsidRDefault="006834A7" w:rsidP="006834A7">
      <w:pPr>
        <w:widowControl w:val="0"/>
        <w:numPr>
          <w:ilvl w:val="0"/>
          <w:numId w:val="13"/>
        </w:numPr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 xml:space="preserve">Posúdenia primeranej úrovne bezpečnosti (analýza rizík, audit ochrany osobných údajov) podľa § 39 ods. 2  zákona (po strate platnosti)- 3 roky </w:t>
      </w:r>
    </w:p>
    <w:p w:rsidR="006834A7" w:rsidRPr="006834A7" w:rsidRDefault="006834A7" w:rsidP="006834A7">
      <w:pPr>
        <w:widowControl w:val="0"/>
        <w:numPr>
          <w:ilvl w:val="0"/>
          <w:numId w:val="13"/>
        </w:numPr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 xml:space="preserve">Oznámenia o porušení ochrany osobných údajov podľa § 40 a § 41 zákona- 3 roky </w:t>
      </w:r>
    </w:p>
    <w:p w:rsidR="006834A7" w:rsidRPr="006834A7" w:rsidRDefault="006834A7" w:rsidP="006834A7">
      <w:pPr>
        <w:widowControl w:val="0"/>
        <w:numPr>
          <w:ilvl w:val="0"/>
          <w:numId w:val="13"/>
        </w:numPr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 xml:space="preserve">Posúdenia vplyvu na ochranu osobných údajov podľa § 42 a §43 zákona (po strate platnosti)- 3 roky </w:t>
      </w:r>
    </w:p>
    <w:p w:rsidR="006834A7" w:rsidRPr="006834A7" w:rsidRDefault="006834A7" w:rsidP="006834A7">
      <w:pPr>
        <w:widowControl w:val="0"/>
        <w:numPr>
          <w:ilvl w:val="0"/>
          <w:numId w:val="13"/>
        </w:numPr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Pokyny prevádzkovateľa pre fyzické osoby konajúcej za prevádzkovateľa podľa  § 39 ods. 4 (poučenia oprávnených osôb)- 3 roky po skončení činnosti</w:t>
      </w:r>
    </w:p>
    <w:p w:rsidR="006834A7" w:rsidRPr="006834A7" w:rsidRDefault="006834A7" w:rsidP="006834A7">
      <w:pPr>
        <w:autoSpaceDE w:val="0"/>
        <w:jc w:val="both"/>
        <w:rPr>
          <w:rFonts w:ascii="Palatino Linotype" w:hAnsi="Palatino Linotype"/>
          <w:bCs/>
          <w:sz w:val="22"/>
          <w:szCs w:val="22"/>
        </w:rPr>
      </w:pPr>
    </w:p>
    <w:p w:rsidR="006834A7" w:rsidRPr="006834A7" w:rsidRDefault="006834A7" w:rsidP="006834A7">
      <w:pPr>
        <w:numPr>
          <w:ilvl w:val="0"/>
          <w:numId w:val="14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6834A7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6834A7" w:rsidRPr="006834A7" w:rsidRDefault="006834A7" w:rsidP="006834A7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 xml:space="preserve">Spracúvanie osobných údajov za účelom oprávnených záujmov prevádzkovateľa sa nevykonáva. </w:t>
      </w:r>
    </w:p>
    <w:p w:rsidR="006834A7" w:rsidRPr="006834A7" w:rsidRDefault="006834A7" w:rsidP="006834A7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6834A7" w:rsidRPr="006834A7" w:rsidRDefault="006834A7" w:rsidP="006834A7">
      <w:pPr>
        <w:numPr>
          <w:ilvl w:val="0"/>
          <w:numId w:val="14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6834A7">
        <w:rPr>
          <w:rFonts w:ascii="Palatino Linotype" w:hAnsi="Palatino Linotype"/>
          <w:b/>
          <w:sz w:val="22"/>
          <w:szCs w:val="22"/>
        </w:rPr>
        <w:lastRenderedPageBreak/>
        <w:t>Postup osobných údajov dotknutých osôb do tretích krajín:</w:t>
      </w:r>
    </w:p>
    <w:p w:rsidR="006834A7" w:rsidRPr="006834A7" w:rsidRDefault="006834A7" w:rsidP="006834A7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6834A7" w:rsidRPr="006834A7" w:rsidRDefault="006834A7" w:rsidP="006834A7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6834A7" w:rsidRPr="006834A7" w:rsidRDefault="006834A7" w:rsidP="006834A7">
      <w:pPr>
        <w:numPr>
          <w:ilvl w:val="0"/>
          <w:numId w:val="14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6834A7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6834A7" w:rsidRPr="006834A7" w:rsidRDefault="006834A7" w:rsidP="006834A7">
      <w:pPr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</w:t>
      </w:r>
    </w:p>
    <w:p w:rsidR="006834A7" w:rsidRPr="006834A7" w:rsidRDefault="006834A7" w:rsidP="006834A7">
      <w:pPr>
        <w:jc w:val="both"/>
        <w:rPr>
          <w:rFonts w:ascii="Palatino Linotype" w:hAnsi="Palatino Linotype"/>
          <w:sz w:val="22"/>
          <w:szCs w:val="22"/>
        </w:rPr>
      </w:pPr>
    </w:p>
    <w:p w:rsidR="006834A7" w:rsidRPr="006834A7" w:rsidRDefault="006834A7" w:rsidP="006834A7">
      <w:pPr>
        <w:numPr>
          <w:ilvl w:val="0"/>
          <w:numId w:val="14"/>
        </w:numPr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6834A7">
        <w:rPr>
          <w:rFonts w:ascii="Palatino Linotype" w:hAnsi="Palatino Linotype"/>
          <w:b/>
          <w:sz w:val="22"/>
          <w:szCs w:val="22"/>
        </w:rPr>
        <w:t>Kategória osobných údajov:</w:t>
      </w:r>
    </w:p>
    <w:p w:rsidR="006834A7" w:rsidRPr="006834A7" w:rsidRDefault="006834A7" w:rsidP="006834A7">
      <w:pPr>
        <w:jc w:val="both"/>
        <w:rPr>
          <w:rFonts w:ascii="Palatino Linotype" w:hAnsi="Palatino Linotype"/>
          <w:sz w:val="22"/>
          <w:szCs w:val="22"/>
        </w:rPr>
      </w:pPr>
      <w:r w:rsidRPr="006834A7">
        <w:rPr>
          <w:rFonts w:ascii="Palatino Linotype" w:hAnsi="Palatino Linotype"/>
          <w:sz w:val="22"/>
          <w:szCs w:val="22"/>
        </w:rPr>
        <w:t>Bežné osobné údaje.</w:t>
      </w:r>
    </w:p>
    <w:p w:rsidR="006834A7" w:rsidRPr="006834A7" w:rsidRDefault="006834A7" w:rsidP="006834A7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6834A7" w:rsidRPr="006834A7" w:rsidRDefault="006834A7" w:rsidP="006834A7">
      <w:pPr>
        <w:numPr>
          <w:ilvl w:val="0"/>
          <w:numId w:val="14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6834A7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tbl>
      <w:tblPr>
        <w:tblW w:w="98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8"/>
        <w:gridCol w:w="5014"/>
      </w:tblGrid>
      <w:tr w:rsidR="006834A7" w:rsidRPr="006834A7" w:rsidTr="002777BC">
        <w:trPr>
          <w:trHeight w:val="34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834A7" w:rsidRPr="006834A7" w:rsidRDefault="006834A7" w:rsidP="006834A7">
            <w:pPr>
              <w:spacing w:before="100" w:after="20"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6834A7">
              <w:rPr>
                <w:rFonts w:ascii="Palatino Linotype" w:hAnsi="Palatino Linotype"/>
                <w:sz w:val="22"/>
                <w:szCs w:val="22"/>
              </w:rPr>
              <w:t>Sociálna poisťovňa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834A7" w:rsidRPr="006834A7" w:rsidRDefault="006834A7" w:rsidP="006834A7">
            <w:pPr>
              <w:spacing w:before="100" w:after="20" w:line="256" w:lineRule="auto"/>
              <w:rPr>
                <w:rFonts w:ascii="Palatino Linotype" w:eastAsia="Arial-Black" w:hAnsi="Palatino Linotype"/>
                <w:color w:val="070707"/>
                <w:sz w:val="22"/>
                <w:szCs w:val="22"/>
                <w:lang w:eastAsia="en-GB"/>
              </w:rPr>
            </w:pPr>
            <w:r w:rsidRPr="006834A7">
              <w:rPr>
                <w:rFonts w:ascii="Palatino Linotype" w:eastAsia="Arial-Black" w:hAnsi="Palatino Linotype"/>
                <w:color w:val="070707"/>
                <w:sz w:val="22"/>
                <w:szCs w:val="22"/>
                <w:lang w:eastAsia="en-GB"/>
              </w:rPr>
              <w:t>Zákon</w:t>
            </w:r>
            <w:r w:rsidRPr="006834A7">
              <w:rPr>
                <w:rFonts w:ascii="Palatino Linotype" w:hAnsi="Palatino Linotype"/>
                <w:sz w:val="22"/>
                <w:szCs w:val="22"/>
              </w:rPr>
              <w:t xml:space="preserve"> č.  461/2003 Z. z. o sociálnom poistení v znení neskorších predpisov (napr. §60, §141)</w:t>
            </w:r>
          </w:p>
        </w:tc>
      </w:tr>
      <w:tr w:rsidR="006834A7" w:rsidRPr="006834A7" w:rsidTr="002777BC">
        <w:trPr>
          <w:trHeight w:val="34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834A7" w:rsidRPr="006834A7" w:rsidRDefault="006834A7" w:rsidP="006834A7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6834A7">
              <w:rPr>
                <w:rFonts w:ascii="Palatino Linotype" w:hAnsi="Palatino Linotype"/>
                <w:sz w:val="22"/>
                <w:szCs w:val="22"/>
                <w:lang w:eastAsia="en-GB"/>
              </w:rPr>
              <w:t xml:space="preserve">Inšpektorát práce alebo príslušný orgán dozoru, školiteľ (pre vydanie potvrdenia o odbornej spôsobilosti, školenia a pod.)  </w:t>
            </w:r>
            <w:r w:rsidRPr="006834A7">
              <w:rPr>
                <w:rFonts w:ascii="Palatino Linotype" w:hAnsi="Palatino Linotype"/>
                <w:sz w:val="22"/>
                <w:szCs w:val="22"/>
                <w:lang w:eastAsia="en-GB"/>
              </w:rPr>
              <w:br/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834A7" w:rsidRPr="006834A7" w:rsidRDefault="006834A7" w:rsidP="006834A7">
            <w:pPr>
              <w:spacing w:before="100" w:after="20" w:line="256" w:lineRule="auto"/>
              <w:rPr>
                <w:rFonts w:ascii="Palatino Linotype" w:hAnsi="Palatino Linotype"/>
                <w:bCs/>
                <w:sz w:val="22"/>
                <w:szCs w:val="22"/>
                <w:lang w:eastAsia="en-GB"/>
              </w:rPr>
            </w:pPr>
            <w:r w:rsidRPr="006834A7">
              <w:rPr>
                <w:rFonts w:ascii="Palatino Linotype" w:hAnsi="Palatino Linotype"/>
                <w:sz w:val="22"/>
                <w:szCs w:val="22"/>
              </w:rPr>
              <w:t>Zákon č. 82/2005 Z. z. o nelegálnej práci a nelegálnom zamestnávaní a o zmene a doplnení niektorých zákonov (napr. §5)</w:t>
            </w:r>
            <w:r w:rsidRPr="006834A7">
              <w:rPr>
                <w:rFonts w:ascii="Palatino Linotype" w:hAnsi="Palatino Linotype"/>
                <w:bCs/>
                <w:sz w:val="22"/>
                <w:szCs w:val="22"/>
                <w:lang w:eastAsia="en-GB"/>
              </w:rPr>
              <w:t xml:space="preserve"> </w:t>
            </w:r>
          </w:p>
          <w:p w:rsidR="006834A7" w:rsidRPr="006834A7" w:rsidRDefault="006834A7" w:rsidP="006834A7">
            <w:pPr>
              <w:spacing w:before="100" w:after="20" w:line="256" w:lineRule="auto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834A7">
              <w:rPr>
                <w:rFonts w:ascii="Palatino Linotype" w:hAnsi="Palatino Linotype"/>
                <w:bCs/>
                <w:sz w:val="22"/>
                <w:szCs w:val="22"/>
                <w:lang w:eastAsia="en-GB"/>
              </w:rPr>
              <w:t xml:space="preserve">Zákon </w:t>
            </w:r>
            <w:r w:rsidRPr="006834A7">
              <w:rPr>
                <w:rFonts w:ascii="Palatino Linotype" w:hAnsi="Palatino Linotype"/>
                <w:sz w:val="22"/>
                <w:szCs w:val="22"/>
                <w:lang w:eastAsia="en-GB"/>
              </w:rPr>
              <w:t>č</w:t>
            </w:r>
            <w:r w:rsidRPr="006834A7">
              <w:rPr>
                <w:rFonts w:ascii="Palatino Linotype" w:hAnsi="Palatino Linotype"/>
                <w:bCs/>
                <w:sz w:val="22"/>
                <w:szCs w:val="22"/>
                <w:lang w:eastAsia="en-GB"/>
              </w:rPr>
              <w:t>. 124/2006 Z. z. o bezpe</w:t>
            </w:r>
            <w:r w:rsidRPr="006834A7">
              <w:rPr>
                <w:rFonts w:ascii="Palatino Linotype" w:hAnsi="Palatino Linotype"/>
                <w:sz w:val="22"/>
                <w:szCs w:val="22"/>
                <w:lang w:eastAsia="en-GB"/>
              </w:rPr>
              <w:t>č</w:t>
            </w:r>
            <w:r w:rsidRPr="006834A7">
              <w:rPr>
                <w:rFonts w:ascii="Palatino Linotype" w:hAnsi="Palatino Linotype"/>
                <w:bCs/>
                <w:sz w:val="22"/>
                <w:szCs w:val="22"/>
                <w:lang w:eastAsia="en-GB"/>
              </w:rPr>
              <w:t>nosti a ochrane zdravia pri práci</w:t>
            </w:r>
            <w:r w:rsidRPr="006834A7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6834A7">
              <w:rPr>
                <w:rFonts w:ascii="Palatino Linotype" w:hAnsi="Palatino Linotype"/>
                <w:bCs/>
                <w:sz w:val="22"/>
                <w:szCs w:val="22"/>
                <w:lang w:eastAsia="en-GB"/>
              </w:rPr>
              <w:t>(§ 17), §34 ods. 3 zákona</w:t>
            </w:r>
          </w:p>
        </w:tc>
      </w:tr>
      <w:tr w:rsidR="006834A7" w:rsidRPr="006834A7" w:rsidTr="002777BC">
        <w:trPr>
          <w:trHeight w:val="34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834A7" w:rsidRPr="006834A7" w:rsidRDefault="006834A7" w:rsidP="006834A7">
            <w:pPr>
              <w:spacing w:line="256" w:lineRule="auto"/>
              <w:rPr>
                <w:rFonts w:ascii="Palatino Linotype" w:hAnsi="Palatino Linotype"/>
                <w:sz w:val="22"/>
                <w:szCs w:val="22"/>
                <w:lang w:eastAsia="en-GB"/>
              </w:rPr>
            </w:pPr>
            <w:r w:rsidRPr="006834A7">
              <w:rPr>
                <w:rFonts w:ascii="Palatino Linotype" w:hAnsi="Palatino Linotype"/>
                <w:sz w:val="22"/>
                <w:szCs w:val="22"/>
                <w:lang w:eastAsia="en-GB"/>
              </w:rPr>
              <w:t>Vyhlasovateľ  obchodnej súťaže (zmluvný partner)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834A7" w:rsidRPr="006834A7" w:rsidRDefault="006834A7" w:rsidP="006834A7">
            <w:pPr>
              <w:autoSpaceDE w:val="0"/>
              <w:spacing w:line="256" w:lineRule="auto"/>
              <w:jc w:val="both"/>
              <w:rPr>
                <w:rFonts w:ascii="Palatino Linotype" w:hAnsi="Palatino Linotype"/>
                <w:bCs/>
                <w:sz w:val="22"/>
                <w:szCs w:val="22"/>
                <w:lang w:eastAsia="en-GB"/>
              </w:rPr>
            </w:pPr>
            <w:r w:rsidRPr="006834A7">
              <w:rPr>
                <w:rFonts w:ascii="Palatino Linotype" w:hAnsi="Palatino Linotype"/>
                <w:bCs/>
                <w:sz w:val="22"/>
                <w:szCs w:val="22"/>
                <w:lang w:eastAsia="en-GB"/>
              </w:rPr>
              <w:t>Zákon č. 343/2015 Z. z. o verejnom obstarávaní a o zmene a doplnení niektorých zákonov</w:t>
            </w:r>
          </w:p>
        </w:tc>
      </w:tr>
      <w:tr w:rsidR="006834A7" w:rsidRPr="006834A7" w:rsidTr="002777BC">
        <w:trPr>
          <w:trHeight w:val="34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834A7" w:rsidRPr="006834A7" w:rsidRDefault="006834A7" w:rsidP="006834A7">
            <w:pPr>
              <w:spacing w:line="256" w:lineRule="auto"/>
              <w:rPr>
                <w:rFonts w:ascii="Palatino Linotype" w:hAnsi="Palatino Linotype"/>
                <w:sz w:val="22"/>
                <w:szCs w:val="22"/>
                <w:lang w:eastAsia="en-GB"/>
              </w:rPr>
            </w:pPr>
            <w:r w:rsidRPr="006834A7">
              <w:rPr>
                <w:rFonts w:ascii="Palatino Linotype" w:hAnsi="Palatino Linotype"/>
                <w:sz w:val="22"/>
                <w:szCs w:val="22"/>
                <w:lang w:eastAsia="en-GB"/>
              </w:rPr>
              <w:t>Obchodný alebo zmluvný partner na základe zmluvy (ochrana zdravia, bezpečnosť práce)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834A7" w:rsidRPr="006834A7" w:rsidRDefault="006834A7" w:rsidP="006834A7">
            <w:pPr>
              <w:autoSpaceDE w:val="0"/>
              <w:spacing w:line="256" w:lineRule="auto"/>
              <w:jc w:val="both"/>
              <w:rPr>
                <w:rFonts w:ascii="Palatino Linotype" w:hAnsi="Palatino Linotype"/>
                <w:bCs/>
                <w:sz w:val="22"/>
                <w:szCs w:val="22"/>
                <w:lang w:eastAsia="en-GB"/>
              </w:rPr>
            </w:pPr>
            <w:r w:rsidRPr="006834A7">
              <w:rPr>
                <w:rFonts w:ascii="Palatino Linotype" w:hAnsi="Palatino Linotype"/>
                <w:bCs/>
                <w:sz w:val="22"/>
                <w:szCs w:val="22"/>
                <w:lang w:eastAsia="en-GB"/>
              </w:rPr>
              <w:t>§ 34 ods. 3 zákona 124/2006 Z. z. o bezpečnosti a ochrane zdravia pri práci a o zmene a doplnení niektorých zákonov</w:t>
            </w:r>
          </w:p>
        </w:tc>
      </w:tr>
      <w:tr w:rsidR="006834A7" w:rsidRPr="006834A7" w:rsidTr="002777BC">
        <w:trPr>
          <w:trHeight w:val="34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834A7" w:rsidRPr="006834A7" w:rsidRDefault="006834A7" w:rsidP="006834A7">
            <w:pPr>
              <w:spacing w:before="100" w:after="20"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6834A7">
              <w:rPr>
                <w:rFonts w:ascii="Palatino Linotype" w:hAnsi="Palatino Linotype"/>
                <w:sz w:val="22"/>
                <w:szCs w:val="22"/>
              </w:rPr>
              <w:t>Príslušná zdravotná poisťovňa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834A7" w:rsidRPr="006834A7" w:rsidRDefault="006834A7" w:rsidP="006834A7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6834A7">
              <w:rPr>
                <w:rFonts w:ascii="Palatino Linotype" w:hAnsi="Palatino Linotype"/>
                <w:sz w:val="22"/>
                <w:szCs w:val="22"/>
              </w:rPr>
              <w:t>Zákon č. 580/2004 Z. z. o zdravotnom poistení a o zmene zákona o poisťovníctve v znení neskorších predpisov, zákon č.  581/2004 Z. z. o zdravotných poisťovniach, dohľade nad zdravotnou starostlivosťou a o zmene a doplnení niektorých zákonov v znení neskorších predpisov</w:t>
            </w:r>
          </w:p>
        </w:tc>
      </w:tr>
      <w:tr w:rsidR="006834A7" w:rsidRPr="006834A7" w:rsidTr="002777BC">
        <w:trPr>
          <w:trHeight w:val="34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834A7" w:rsidRPr="006834A7" w:rsidRDefault="006834A7" w:rsidP="006834A7">
            <w:pPr>
              <w:spacing w:before="100" w:after="20"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6834A7">
              <w:rPr>
                <w:rFonts w:ascii="Palatino Linotype" w:hAnsi="Palatino Linotype"/>
                <w:sz w:val="22"/>
                <w:szCs w:val="22"/>
              </w:rPr>
              <w:t>Správca dane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834A7" w:rsidRPr="006834A7" w:rsidRDefault="006834A7" w:rsidP="006834A7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6834A7">
              <w:rPr>
                <w:rFonts w:ascii="Palatino Linotype" w:hAnsi="Palatino Linotype"/>
                <w:sz w:val="22"/>
                <w:szCs w:val="22"/>
              </w:rPr>
              <w:t>Zákon č. 511/1992 Z. z. o správe daní a poplatkov a o zmenách v sústave územných finančných orgánov v znení neskorších predpisov, zákon č. 595/2003 Z. z. o dani z príjmov v znení neskorších predpisov (napr. §37)</w:t>
            </w:r>
          </w:p>
        </w:tc>
      </w:tr>
      <w:tr w:rsidR="006834A7" w:rsidRPr="006834A7" w:rsidTr="002777BC">
        <w:trPr>
          <w:trHeight w:val="34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834A7" w:rsidRPr="006834A7" w:rsidRDefault="006834A7" w:rsidP="006834A7">
            <w:pPr>
              <w:spacing w:before="100" w:after="20"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6834A7">
              <w:rPr>
                <w:rFonts w:ascii="Palatino Linotype" w:hAnsi="Palatino Linotype"/>
                <w:sz w:val="22"/>
                <w:szCs w:val="22"/>
              </w:rPr>
              <w:t>Komerčné poisťovne a banky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834A7" w:rsidRPr="006834A7" w:rsidRDefault="006834A7" w:rsidP="006834A7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6834A7">
              <w:rPr>
                <w:rFonts w:ascii="Palatino Linotype" w:hAnsi="Palatino Linotype"/>
                <w:sz w:val="22"/>
                <w:szCs w:val="22"/>
              </w:rPr>
              <w:t xml:space="preserve">Zákon č. 483/2001 Z. z. o bankách v znení neskorších zákonov, zákon č.  581/2004 Z. z. o </w:t>
            </w:r>
            <w:r w:rsidRPr="006834A7">
              <w:rPr>
                <w:rFonts w:ascii="Palatino Linotype" w:hAnsi="Palatino Linotype"/>
                <w:sz w:val="22"/>
                <w:szCs w:val="22"/>
              </w:rPr>
              <w:lastRenderedPageBreak/>
              <w:t>zdravotných poisťovniach, dohľade nad zdravotnou starostlivosťou a o zmene a doplnení niektorých zákonov v znení neskorších predpisov</w:t>
            </w:r>
          </w:p>
        </w:tc>
      </w:tr>
      <w:tr w:rsidR="006834A7" w:rsidRPr="006834A7" w:rsidTr="002777BC">
        <w:trPr>
          <w:trHeight w:val="34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834A7" w:rsidRPr="006834A7" w:rsidRDefault="006834A7" w:rsidP="006834A7">
            <w:pPr>
              <w:spacing w:before="100" w:after="20"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6834A7">
              <w:rPr>
                <w:rFonts w:ascii="Palatino Linotype" w:hAnsi="Palatino Linotype"/>
                <w:sz w:val="22"/>
                <w:szCs w:val="22"/>
              </w:rPr>
              <w:lastRenderedPageBreak/>
              <w:t>Úrad dôchodkového zabezpečenia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834A7" w:rsidRPr="006834A7" w:rsidRDefault="006834A7" w:rsidP="006834A7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6834A7">
              <w:rPr>
                <w:rFonts w:ascii="Palatino Linotype" w:hAnsi="Palatino Linotype"/>
                <w:sz w:val="22"/>
                <w:szCs w:val="22"/>
              </w:rPr>
              <w:t>Zákon č. 43/2004 Z. z. o starobnom dôchodkovom sporení a o zmene a doplnení niektorých zákonov v znení neskorších predpisov</w:t>
            </w:r>
          </w:p>
        </w:tc>
      </w:tr>
      <w:tr w:rsidR="006834A7" w:rsidRPr="006834A7" w:rsidTr="002777BC">
        <w:trPr>
          <w:trHeight w:val="34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834A7" w:rsidRPr="006834A7" w:rsidRDefault="006834A7" w:rsidP="006834A7">
            <w:pPr>
              <w:spacing w:before="100" w:after="20"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6834A7">
              <w:rPr>
                <w:rFonts w:ascii="Palatino Linotype" w:hAnsi="Palatino Linotype"/>
                <w:sz w:val="22"/>
                <w:szCs w:val="22"/>
              </w:rPr>
              <w:t>Orgány štátnej správy a verejnej moci na výkon kontroly a dozoru (napr. inšpektorát práce)</w:t>
            </w:r>
          </w:p>
          <w:p w:rsidR="006834A7" w:rsidRPr="006834A7" w:rsidRDefault="006834A7" w:rsidP="006834A7">
            <w:pPr>
              <w:spacing w:before="100" w:after="20"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  <w:p w:rsidR="006834A7" w:rsidRPr="006834A7" w:rsidRDefault="006834A7" w:rsidP="006834A7">
            <w:pPr>
              <w:spacing w:before="100" w:after="20"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834A7" w:rsidRPr="006834A7" w:rsidRDefault="006834A7" w:rsidP="006834A7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6834A7">
              <w:rPr>
                <w:rFonts w:ascii="Palatino Linotype" w:hAnsi="Palatino Linotype"/>
                <w:sz w:val="22"/>
                <w:szCs w:val="22"/>
              </w:rPr>
              <w:t>Zákon č. 311/2001 Z. z. Zákonník práce v znení neskorších predpisov  zákon č. 125/2006 Z. z. o inšpekcii práce a o zmene a doplnení zákona č. 82/2005 Z. z. o nelegálnej práci a nelegálnom zamestnávaní a o zmene a doplnení niektorých v znení neskorších predpisov  zákon č. 355/2007 Z. z. o ochrane, podpore a rozvoji verejného zdravia  a o zmene a doplnení niektorých zákonov v znení neskorších predpisov zákon č. 124/2006 Z. z. o bezpečnosti a ochrane zdravia pri práce a o zmene a doplnení niektorých zákonov v znení neskorších predpisov</w:t>
            </w:r>
          </w:p>
        </w:tc>
      </w:tr>
      <w:tr w:rsidR="006834A7" w:rsidRPr="006834A7" w:rsidTr="002777BC">
        <w:trPr>
          <w:trHeight w:val="34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834A7" w:rsidRPr="006834A7" w:rsidRDefault="006834A7" w:rsidP="006834A7">
            <w:pPr>
              <w:spacing w:before="100" w:after="20"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6834A7">
              <w:rPr>
                <w:rFonts w:ascii="Palatino Linotype" w:hAnsi="Palatino Linotype"/>
                <w:sz w:val="22"/>
                <w:szCs w:val="22"/>
              </w:rPr>
              <w:t>Ústredie práce, sociálnych vecí a rodiny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834A7" w:rsidRPr="006834A7" w:rsidRDefault="006834A7" w:rsidP="006834A7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6834A7">
              <w:rPr>
                <w:rFonts w:ascii="Palatino Linotype" w:hAnsi="Palatino Linotype"/>
                <w:sz w:val="22"/>
                <w:szCs w:val="22"/>
              </w:rPr>
              <w:t xml:space="preserve">Zákon č. 5/2004 Z. z. o službách zamestnanosti a o zmene a doplnení niektorých zákonov v znení neskorších predpisov zákon č.  53/2003 Z. z. o orgánoch štátnej správy v oblasti sociálnych vecí, rodiny a služieb zamestnanosti a o zmene a doplnení niektorých zákonov v znení neskorších predpisov  </w:t>
            </w:r>
          </w:p>
        </w:tc>
      </w:tr>
      <w:tr w:rsidR="006834A7" w:rsidRPr="006834A7" w:rsidTr="002777BC">
        <w:trPr>
          <w:trHeight w:val="34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834A7" w:rsidRPr="006834A7" w:rsidRDefault="006834A7" w:rsidP="006834A7">
            <w:pPr>
              <w:spacing w:before="100" w:after="20"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6834A7">
              <w:rPr>
                <w:rFonts w:ascii="Palatino Linotype" w:hAnsi="Palatino Linotype"/>
                <w:sz w:val="22"/>
                <w:szCs w:val="22"/>
              </w:rPr>
              <w:t>Súd, orgány činné v trestnom konaní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834A7" w:rsidRPr="006834A7" w:rsidRDefault="006834A7" w:rsidP="006834A7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6834A7">
              <w:rPr>
                <w:rFonts w:ascii="Palatino Linotype" w:hAnsi="Palatino Linotype"/>
                <w:sz w:val="22"/>
                <w:szCs w:val="22"/>
              </w:rPr>
              <w:t>Zákon č. 99/1963 Zb. Občiansky súdny poriadok v znení neskorších predpisov zákon č. 301/2005 Z. z. Trestný poriadok v znení neskorších predpisov</w:t>
            </w:r>
          </w:p>
        </w:tc>
      </w:tr>
      <w:tr w:rsidR="006834A7" w:rsidRPr="006834A7" w:rsidTr="002777BC">
        <w:trPr>
          <w:trHeight w:val="34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834A7" w:rsidRPr="006834A7" w:rsidRDefault="006834A7" w:rsidP="006834A7">
            <w:pPr>
              <w:spacing w:before="100" w:after="20"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6834A7">
              <w:rPr>
                <w:rFonts w:ascii="Palatino Linotype" w:hAnsi="Palatino Linotype"/>
                <w:sz w:val="22"/>
                <w:szCs w:val="22"/>
              </w:rPr>
              <w:t>Exekútor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834A7" w:rsidRPr="006834A7" w:rsidRDefault="006834A7" w:rsidP="006834A7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6834A7">
              <w:rPr>
                <w:rFonts w:ascii="Palatino Linotype" w:hAnsi="Palatino Linotype"/>
                <w:sz w:val="22"/>
                <w:szCs w:val="22"/>
              </w:rPr>
              <w:t>Zákon č. 233/1995 Z. z. o súdnych exekútoroch a exekučnej činnosti (Exekučný poriadok ) a o zmene a doplnení niektorých zákonov v znení neskorších predpisov</w:t>
            </w:r>
          </w:p>
        </w:tc>
      </w:tr>
      <w:tr w:rsidR="006834A7" w:rsidRPr="006834A7" w:rsidTr="002777BC">
        <w:trPr>
          <w:trHeight w:val="34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834A7" w:rsidRPr="006834A7" w:rsidRDefault="006834A7" w:rsidP="006834A7">
            <w:pPr>
              <w:spacing w:before="100" w:after="20"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6834A7">
              <w:rPr>
                <w:rFonts w:ascii="Palatino Linotype" w:hAnsi="Palatino Linotype"/>
                <w:sz w:val="22"/>
                <w:szCs w:val="22"/>
              </w:rPr>
              <w:t xml:space="preserve">Iný oprávnený subjekt 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834A7" w:rsidRPr="006834A7" w:rsidRDefault="006834A7" w:rsidP="006834A7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6834A7">
              <w:rPr>
                <w:rFonts w:ascii="Palatino Linotype" w:hAnsi="Palatino Linotype"/>
                <w:sz w:val="22"/>
                <w:szCs w:val="22"/>
              </w:rPr>
              <w:t xml:space="preserve">Na základe článku 6 ods. 1 písm. c) </w:t>
            </w:r>
            <w:r w:rsidRPr="006834A7">
              <w:rPr>
                <w:rFonts w:ascii="Palatino Linotype" w:hAnsi="Palatino Linotype"/>
                <w:bCs/>
                <w:iCs/>
                <w:sz w:val="22"/>
                <w:szCs w:val="22"/>
              </w:rPr>
              <w:t xml:space="preserve">Nariadenia Európskeho Parlamentu a Rady (EÚ) 2016/679 o ochrane fyzických osôb pri spracúvaní osobných údajov a o voľnom pohybe takýchto údajov, ktorým sa zrušuje smernica 95/46/ES </w:t>
            </w:r>
            <w:r w:rsidRPr="006834A7">
              <w:rPr>
                <w:rFonts w:ascii="Palatino Linotype" w:hAnsi="Palatino Linotype"/>
                <w:bCs/>
                <w:iCs/>
                <w:sz w:val="22"/>
                <w:szCs w:val="22"/>
              </w:rPr>
              <w:lastRenderedPageBreak/>
              <w:t>(všeobecné nariadenie o ochrane údajov).</w:t>
            </w:r>
          </w:p>
        </w:tc>
      </w:tr>
      <w:tr w:rsidR="006834A7" w:rsidRPr="006834A7" w:rsidTr="002777BC">
        <w:trPr>
          <w:trHeight w:val="34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834A7" w:rsidRPr="006834A7" w:rsidRDefault="006834A7" w:rsidP="006834A7">
            <w:pPr>
              <w:spacing w:before="100" w:after="20"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6834A7">
              <w:rPr>
                <w:rFonts w:ascii="Palatino Linotype" w:hAnsi="Palatino Linotype"/>
                <w:sz w:val="22"/>
                <w:szCs w:val="22"/>
              </w:rPr>
              <w:lastRenderedPageBreak/>
              <w:t>Iný prevádzkovateľ (sprostredkovateľ )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834A7" w:rsidRPr="006834A7" w:rsidRDefault="006834A7" w:rsidP="006834A7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6834A7">
              <w:rPr>
                <w:rFonts w:ascii="Palatino Linotype" w:hAnsi="Palatino Linotype"/>
                <w:sz w:val="22"/>
                <w:szCs w:val="22"/>
              </w:rPr>
              <w:t xml:space="preserve">Na základe článku 28 </w:t>
            </w:r>
            <w:r w:rsidRPr="006834A7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  <w:tr w:rsidR="006834A7" w:rsidRPr="006834A7" w:rsidTr="002777BC">
        <w:trPr>
          <w:trHeight w:val="34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834A7" w:rsidRPr="006834A7" w:rsidRDefault="006834A7" w:rsidP="006834A7">
            <w:pPr>
              <w:spacing w:before="100" w:after="20"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6834A7">
              <w:rPr>
                <w:rFonts w:ascii="Palatino Linotype" w:hAnsi="Palatino Linotype"/>
                <w:sz w:val="22"/>
                <w:szCs w:val="22"/>
              </w:rPr>
              <w:t>Poisťovňa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834A7" w:rsidRPr="006834A7" w:rsidRDefault="006834A7" w:rsidP="006834A7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6834A7">
              <w:rPr>
                <w:rFonts w:ascii="Palatino Linotype" w:hAnsi="Palatino Linotype"/>
                <w:sz w:val="22"/>
                <w:szCs w:val="22"/>
              </w:rPr>
              <w:t>§ 34 zákona, zákon č.8/2008 Z. z. - o poisťovníctve v znení neskorších zákonov (zabezpečenie poistenia pre vlastných zamestnancov ako sprostredkovateľ - zabezpečenie poistenia pre vlastných zamestnancov)</w:t>
            </w:r>
          </w:p>
        </w:tc>
      </w:tr>
    </w:tbl>
    <w:p w:rsidR="006834A7" w:rsidRPr="006834A7" w:rsidRDefault="006834A7" w:rsidP="006834A7">
      <w:pPr>
        <w:autoSpaceDE w:val="0"/>
        <w:ind w:left="720"/>
        <w:contextualSpacing/>
        <w:jc w:val="both"/>
        <w:rPr>
          <w:rFonts w:ascii="Palatino Linotype" w:hAnsi="Palatino Linotype"/>
          <w:b/>
          <w:sz w:val="22"/>
          <w:szCs w:val="22"/>
        </w:rPr>
      </w:pPr>
    </w:p>
    <w:p w:rsidR="006834A7" w:rsidRPr="006834A7" w:rsidRDefault="006834A7" w:rsidP="006834A7">
      <w:pPr>
        <w:jc w:val="both"/>
        <w:rPr>
          <w:rFonts w:ascii="Palatino Linotype" w:hAnsi="Palatino Linotype"/>
          <w:sz w:val="22"/>
          <w:szCs w:val="22"/>
        </w:rPr>
      </w:pPr>
    </w:p>
    <w:p w:rsidR="006834A7" w:rsidRPr="006834A7" w:rsidRDefault="006834A7" w:rsidP="006834A7"/>
    <w:p w:rsidR="006834A7" w:rsidRPr="006834A7" w:rsidRDefault="006834A7" w:rsidP="006834A7"/>
    <w:p w:rsidR="006834A7" w:rsidRPr="006834A7" w:rsidRDefault="006834A7" w:rsidP="006834A7"/>
    <w:p w:rsidR="006834A7" w:rsidRPr="006834A7" w:rsidRDefault="006834A7" w:rsidP="006834A7"/>
    <w:p w:rsidR="006834A7" w:rsidRPr="006834A7" w:rsidRDefault="006834A7" w:rsidP="006834A7"/>
    <w:p w:rsidR="006834A7" w:rsidRPr="006834A7" w:rsidRDefault="006834A7" w:rsidP="006834A7"/>
    <w:p w:rsidR="006834A7" w:rsidRPr="006834A7" w:rsidRDefault="006834A7" w:rsidP="006834A7"/>
    <w:p w:rsidR="00C2577A" w:rsidRPr="00F32527" w:rsidRDefault="00C2577A" w:rsidP="00F32527">
      <w:pPr>
        <w:jc w:val="both"/>
        <w:rPr>
          <w:rFonts w:ascii="Palatino Linotype" w:hAnsi="Palatino Linotype"/>
          <w:sz w:val="22"/>
          <w:szCs w:val="22"/>
        </w:rPr>
      </w:pPr>
    </w:p>
    <w:sectPr w:rsidR="00C2577A" w:rsidRPr="00F32527" w:rsidSect="00876F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89" w:rsidRDefault="00BB0F89" w:rsidP="00525267">
      <w:r>
        <w:separator/>
      </w:r>
    </w:p>
  </w:endnote>
  <w:endnote w:type="continuationSeparator" w:id="0">
    <w:p w:rsidR="00BB0F89" w:rsidRDefault="00BB0F89" w:rsidP="0052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lack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89" w:rsidRDefault="00BB0F89" w:rsidP="00525267">
      <w:r>
        <w:separator/>
      </w:r>
    </w:p>
  </w:footnote>
  <w:footnote w:type="continuationSeparator" w:id="0">
    <w:p w:rsidR="00BB0F89" w:rsidRDefault="00BB0F89" w:rsidP="00525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67" w:rsidRDefault="00C2577A">
    <w:pPr>
      <w:pStyle w:val="Zhlav"/>
    </w:pPr>
    <w:r w:rsidRPr="006205C2">
      <w:rPr>
        <w:rFonts w:ascii="Palatino Linotype" w:hAnsi="Palatino Linotype"/>
        <w:sz w:val="22"/>
        <w:szCs w:val="22"/>
      </w:rPr>
      <w:t>Informačná povinnosť</w:t>
    </w:r>
    <w:r w:rsidR="00525267">
      <w:tab/>
    </w:r>
    <w:r w:rsidR="00525267">
      <w:tab/>
    </w:r>
    <w:r>
      <w:rPr>
        <w:noProof/>
        <w:lang w:eastAsia="sk-SK"/>
      </w:rPr>
      <w:drawing>
        <wp:inline distT="0" distB="0" distL="0" distR="0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7AC"/>
    <w:multiLevelType w:val="hybridMultilevel"/>
    <w:tmpl w:val="E62CE3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E185C"/>
    <w:multiLevelType w:val="hybridMultilevel"/>
    <w:tmpl w:val="F4F297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A31C6"/>
    <w:multiLevelType w:val="hybridMultilevel"/>
    <w:tmpl w:val="C5E20A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F5BF7"/>
    <w:multiLevelType w:val="hybridMultilevel"/>
    <w:tmpl w:val="96C200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80CAE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2F0B11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A03280"/>
    <w:multiLevelType w:val="hybridMultilevel"/>
    <w:tmpl w:val="1A9053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45E93"/>
    <w:multiLevelType w:val="hybridMultilevel"/>
    <w:tmpl w:val="0B50804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16D91"/>
    <w:multiLevelType w:val="hybridMultilevel"/>
    <w:tmpl w:val="171868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C4464"/>
    <w:multiLevelType w:val="hybridMultilevel"/>
    <w:tmpl w:val="78B64320"/>
    <w:lvl w:ilvl="0" w:tplc="2B9669C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864F7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86C3E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418EC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9DF206A"/>
    <w:multiLevelType w:val="hybridMultilevel"/>
    <w:tmpl w:val="96C200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12"/>
  </w:num>
  <w:num w:numId="10">
    <w:abstractNumId w:val="9"/>
  </w:num>
  <w:num w:numId="11">
    <w:abstractNumId w:val="8"/>
  </w:num>
  <w:num w:numId="12">
    <w:abstractNumId w:val="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08"/>
    <w:rsid w:val="000A6319"/>
    <w:rsid w:val="000C1654"/>
    <w:rsid w:val="001A373F"/>
    <w:rsid w:val="001B18E8"/>
    <w:rsid w:val="001F1ABE"/>
    <w:rsid w:val="00235118"/>
    <w:rsid w:val="0028002E"/>
    <w:rsid w:val="002957AA"/>
    <w:rsid w:val="002F3688"/>
    <w:rsid w:val="003075DF"/>
    <w:rsid w:val="00345B79"/>
    <w:rsid w:val="003953EF"/>
    <w:rsid w:val="004A232E"/>
    <w:rsid w:val="004B0DC1"/>
    <w:rsid w:val="004E4EFD"/>
    <w:rsid w:val="00525267"/>
    <w:rsid w:val="00574E4B"/>
    <w:rsid w:val="005776D4"/>
    <w:rsid w:val="005B6402"/>
    <w:rsid w:val="00653AE3"/>
    <w:rsid w:val="006834A7"/>
    <w:rsid w:val="007A36B4"/>
    <w:rsid w:val="00803838"/>
    <w:rsid w:val="00850D67"/>
    <w:rsid w:val="00863441"/>
    <w:rsid w:val="00876FC8"/>
    <w:rsid w:val="0089544B"/>
    <w:rsid w:val="008B6E6C"/>
    <w:rsid w:val="00A109BB"/>
    <w:rsid w:val="00A47D07"/>
    <w:rsid w:val="00A55E94"/>
    <w:rsid w:val="00AF10A1"/>
    <w:rsid w:val="00B04401"/>
    <w:rsid w:val="00B81E2C"/>
    <w:rsid w:val="00B875AD"/>
    <w:rsid w:val="00BB0F89"/>
    <w:rsid w:val="00C2577A"/>
    <w:rsid w:val="00CC7570"/>
    <w:rsid w:val="00D84F08"/>
    <w:rsid w:val="00EE4B95"/>
    <w:rsid w:val="00F24BEC"/>
    <w:rsid w:val="00F26A2B"/>
    <w:rsid w:val="00F32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4F08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F08"/>
    <w:pPr>
      <w:ind w:left="708"/>
    </w:pPr>
  </w:style>
  <w:style w:type="paragraph" w:styleId="Normlnweb">
    <w:name w:val="Normal (Web)"/>
    <w:basedOn w:val="Normln"/>
    <w:rsid w:val="00D84F08"/>
    <w:pPr>
      <w:spacing w:after="120"/>
    </w:pPr>
    <w:rPr>
      <w:color w:val="auto"/>
      <w:szCs w:val="24"/>
      <w:lang w:eastAsia="sk-SK"/>
    </w:rPr>
  </w:style>
  <w:style w:type="character" w:styleId="Hypertextovodkaz">
    <w:name w:val="Hyperlink"/>
    <w:uiPriority w:val="99"/>
    <w:rsid w:val="00D84F08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D84F08"/>
  </w:style>
  <w:style w:type="paragraph" w:styleId="Zhlav">
    <w:name w:val="header"/>
    <w:basedOn w:val="Normln"/>
    <w:link w:val="ZhlavChar"/>
    <w:uiPriority w:val="99"/>
    <w:unhideWhenUsed/>
    <w:rsid w:val="005252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5267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52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5267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525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02E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4F08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F08"/>
    <w:pPr>
      <w:ind w:left="708"/>
    </w:pPr>
  </w:style>
  <w:style w:type="paragraph" w:styleId="Normlnweb">
    <w:name w:val="Normal (Web)"/>
    <w:basedOn w:val="Normln"/>
    <w:rsid w:val="00D84F08"/>
    <w:pPr>
      <w:spacing w:after="120"/>
    </w:pPr>
    <w:rPr>
      <w:color w:val="auto"/>
      <w:szCs w:val="24"/>
      <w:lang w:eastAsia="sk-SK"/>
    </w:rPr>
  </w:style>
  <w:style w:type="character" w:styleId="Hypertextovodkaz">
    <w:name w:val="Hyperlink"/>
    <w:uiPriority w:val="99"/>
    <w:rsid w:val="00D84F08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D84F08"/>
  </w:style>
  <w:style w:type="paragraph" w:styleId="Zhlav">
    <w:name w:val="header"/>
    <w:basedOn w:val="Normln"/>
    <w:link w:val="ZhlavChar"/>
    <w:uiPriority w:val="99"/>
    <w:unhideWhenUsed/>
    <w:rsid w:val="005252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5267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52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5267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525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02E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2188</Words>
  <Characters>12477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Baška</dc:creator>
  <cp:lastModifiedBy>my</cp:lastModifiedBy>
  <cp:revision>2</cp:revision>
  <dcterms:created xsi:type="dcterms:W3CDTF">2019-12-02T07:56:00Z</dcterms:created>
  <dcterms:modified xsi:type="dcterms:W3CDTF">2019-12-02T07:56:00Z</dcterms:modified>
</cp:coreProperties>
</file>